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53" w:rsidRPr="00364053" w:rsidRDefault="00364053" w:rsidP="00AF5549">
      <w:pPr>
        <w:jc w:val="both"/>
        <w:rPr>
          <w:rFonts w:ascii="Times New Roman" w:hAnsi="Times New Roman" w:cs="Times New Roman"/>
          <w:b/>
          <w:sz w:val="24"/>
          <w:szCs w:val="24"/>
        </w:rPr>
      </w:pPr>
      <w:r w:rsidRPr="00364053">
        <w:rPr>
          <w:rFonts w:ascii="Times New Roman" w:hAnsi="Times New Roman" w:cs="Times New Roman"/>
          <w:b/>
          <w:sz w:val="24"/>
          <w:szCs w:val="24"/>
        </w:rPr>
        <w:t>Don Francesco Machì</w:t>
      </w:r>
    </w:p>
    <w:p w:rsidR="00C00BBF" w:rsidRPr="00364053" w:rsidRDefault="00AF5549" w:rsidP="00AF5549">
      <w:pPr>
        <w:jc w:val="both"/>
        <w:rPr>
          <w:rFonts w:ascii="Times New Roman" w:hAnsi="Times New Roman" w:cs="Times New Roman"/>
          <w:i/>
          <w:sz w:val="24"/>
          <w:szCs w:val="24"/>
        </w:rPr>
      </w:pPr>
      <w:r w:rsidRPr="00364053">
        <w:rPr>
          <w:rFonts w:ascii="Times New Roman" w:hAnsi="Times New Roman" w:cs="Times New Roman"/>
          <w:sz w:val="24"/>
          <w:szCs w:val="24"/>
        </w:rPr>
        <w:t xml:space="preserve">Vorrei partire dall’ultima espressione del vangelo odierno: </w:t>
      </w:r>
      <w:r w:rsidRPr="00364053">
        <w:rPr>
          <w:rFonts w:ascii="Times New Roman" w:hAnsi="Times New Roman" w:cs="Times New Roman"/>
          <w:i/>
          <w:sz w:val="24"/>
          <w:szCs w:val="24"/>
        </w:rPr>
        <w:t>E subito riacquistò la vista e prese a seguirlo per la strada.</w:t>
      </w:r>
    </w:p>
    <w:p w:rsidR="00AF5549" w:rsidRPr="00364053" w:rsidRDefault="00AF5549" w:rsidP="00AF5549">
      <w:pPr>
        <w:jc w:val="both"/>
        <w:rPr>
          <w:rFonts w:ascii="Times New Roman" w:hAnsi="Times New Roman" w:cs="Times New Roman"/>
          <w:sz w:val="24"/>
          <w:szCs w:val="24"/>
        </w:rPr>
      </w:pPr>
      <w:r w:rsidRPr="00364053">
        <w:rPr>
          <w:rFonts w:ascii="Times New Roman" w:hAnsi="Times New Roman" w:cs="Times New Roman"/>
          <w:sz w:val="24"/>
          <w:szCs w:val="24"/>
        </w:rPr>
        <w:t>La strada per l’evangelista sembra importante, è un luogo di incontro, di sorprese, di richieste, come per Bartimeo. Egli non è solo un cieco che usa la strada per mendicare, ma la sua guarigione, gli permette stavolta di seguire Gesù, lungo la strada, cioè divenire suo discepolo. Il Maestro di Nazareth non aveva scelto la sinagoga, o un villaggio, o una piazza per far conoscere la buona notizia, il Vangelo, ma la strada.</w:t>
      </w:r>
    </w:p>
    <w:p w:rsidR="00AF5549" w:rsidRPr="00364053" w:rsidRDefault="00AF5549" w:rsidP="00AF5549">
      <w:pPr>
        <w:jc w:val="both"/>
        <w:rPr>
          <w:rFonts w:ascii="Times New Roman" w:hAnsi="Times New Roman" w:cs="Times New Roman"/>
          <w:sz w:val="24"/>
          <w:szCs w:val="24"/>
        </w:rPr>
      </w:pPr>
      <w:r w:rsidRPr="00364053">
        <w:rPr>
          <w:rFonts w:ascii="Times New Roman" w:hAnsi="Times New Roman" w:cs="Times New Roman"/>
          <w:sz w:val="24"/>
          <w:szCs w:val="24"/>
        </w:rPr>
        <w:t>Mi viene in mente quanto Papa Francesco in questi anni ci ha ricordato tante volte</w:t>
      </w:r>
      <w:r w:rsidR="00715771" w:rsidRPr="00364053">
        <w:rPr>
          <w:rFonts w:ascii="Times New Roman" w:hAnsi="Times New Roman" w:cs="Times New Roman"/>
          <w:sz w:val="24"/>
          <w:szCs w:val="24"/>
        </w:rPr>
        <w:t xml:space="preserve">, di  come lui intende </w:t>
      </w:r>
      <w:r w:rsidRPr="00364053">
        <w:rPr>
          <w:rFonts w:ascii="Times New Roman" w:hAnsi="Times New Roman" w:cs="Times New Roman"/>
          <w:sz w:val="24"/>
          <w:szCs w:val="24"/>
        </w:rPr>
        <w:t xml:space="preserve"> la chiesa: ospedale da campo, chiesa in uscita, andando incontro all’uomo nella sua situazione e dialogare senza pregiudizio ma con tenerezza e misericordia.</w:t>
      </w:r>
    </w:p>
    <w:p w:rsidR="00AF5549" w:rsidRPr="00364053" w:rsidRDefault="00AF5549" w:rsidP="00AF5549">
      <w:pPr>
        <w:jc w:val="both"/>
        <w:rPr>
          <w:rFonts w:ascii="Times New Roman" w:hAnsi="Times New Roman" w:cs="Times New Roman"/>
          <w:sz w:val="24"/>
          <w:szCs w:val="24"/>
        </w:rPr>
      </w:pPr>
      <w:r w:rsidRPr="00364053">
        <w:rPr>
          <w:rFonts w:ascii="Times New Roman" w:hAnsi="Times New Roman" w:cs="Times New Roman"/>
          <w:sz w:val="24"/>
          <w:szCs w:val="24"/>
        </w:rPr>
        <w:t xml:space="preserve">Ma Bartimeo </w:t>
      </w:r>
      <w:r w:rsidR="00FF5023" w:rsidRPr="00364053">
        <w:rPr>
          <w:rFonts w:ascii="Times New Roman" w:hAnsi="Times New Roman" w:cs="Times New Roman"/>
          <w:sz w:val="24"/>
          <w:szCs w:val="24"/>
        </w:rPr>
        <w:t xml:space="preserve">era cieco e la cecità nel mondo ebraico era simbolo di mancanza di fede, poiché il non vedente , non poteva  leggere la Torah, e senza la conoscenza della Torah non ci poteva essere la fede richiesta ad ogni discepolo di Mosè.  </w:t>
      </w:r>
    </w:p>
    <w:p w:rsidR="00FF5023" w:rsidRPr="00364053" w:rsidRDefault="00FF5023" w:rsidP="00AF5549">
      <w:pPr>
        <w:jc w:val="both"/>
        <w:rPr>
          <w:rFonts w:ascii="Times New Roman" w:hAnsi="Times New Roman" w:cs="Times New Roman"/>
          <w:sz w:val="24"/>
          <w:szCs w:val="24"/>
        </w:rPr>
      </w:pPr>
      <w:r w:rsidRPr="00364053">
        <w:rPr>
          <w:rFonts w:ascii="Times New Roman" w:hAnsi="Times New Roman" w:cs="Times New Roman"/>
          <w:sz w:val="24"/>
          <w:szCs w:val="24"/>
        </w:rPr>
        <w:t xml:space="preserve">Ma perché per Marco importa tanto parlare di Bartimeo? Cosa poteva suggerire alla comunità delle origini? Possiamo dire che Bartimeo è il modello della fatica cristiana del credere. Talvolta anche noi anche se credenti siamo come ciechi, non riusciamo a scorgere tra le fatiche quotidiane la presenza di Dio . </w:t>
      </w:r>
    </w:p>
    <w:p w:rsidR="00FF5023" w:rsidRPr="00364053" w:rsidRDefault="00FF5023" w:rsidP="00AF5549">
      <w:pPr>
        <w:jc w:val="both"/>
        <w:rPr>
          <w:rFonts w:ascii="Times New Roman" w:hAnsi="Times New Roman" w:cs="Times New Roman"/>
          <w:sz w:val="24"/>
          <w:szCs w:val="24"/>
        </w:rPr>
      </w:pPr>
      <w:r w:rsidRPr="00364053">
        <w:rPr>
          <w:rFonts w:ascii="Times New Roman" w:hAnsi="Times New Roman" w:cs="Times New Roman"/>
          <w:sz w:val="24"/>
          <w:szCs w:val="24"/>
        </w:rPr>
        <w:t>E però Bartimeo gridava più forte: «Figlio di Davide, abbi pietà di me!». Al credente spetta intanto perseverare. È vero talvolta le amarezze della vita ci spingono a mollare, gli sforzi che facciamo non solo non vengono compresi ma addirittura traditi. Ma sentiamo il S</w:t>
      </w:r>
      <w:r w:rsidR="00AA1BC9" w:rsidRPr="00364053">
        <w:rPr>
          <w:rFonts w:ascii="Times New Roman" w:hAnsi="Times New Roman" w:cs="Times New Roman"/>
          <w:sz w:val="24"/>
          <w:szCs w:val="24"/>
        </w:rPr>
        <w:t>ignore che ci chiama ««Chiamatelo»</w:t>
      </w:r>
    </w:p>
    <w:p w:rsidR="00FF5023" w:rsidRPr="00364053" w:rsidRDefault="00FF5023" w:rsidP="00AF5549">
      <w:pPr>
        <w:jc w:val="both"/>
        <w:rPr>
          <w:rFonts w:ascii="Times New Roman" w:hAnsi="Times New Roman" w:cs="Times New Roman"/>
          <w:sz w:val="24"/>
          <w:szCs w:val="24"/>
        </w:rPr>
      </w:pPr>
      <w:r w:rsidRPr="00364053">
        <w:rPr>
          <w:rFonts w:ascii="Times New Roman" w:hAnsi="Times New Roman" w:cs="Times New Roman"/>
          <w:sz w:val="24"/>
          <w:szCs w:val="24"/>
        </w:rPr>
        <w:t>Dobbiamo scegliere: siamo noi i veri protagonisti della nostra storia, non deleghiamo ad altri, n</w:t>
      </w:r>
      <w:r w:rsidR="0077356F" w:rsidRPr="00364053">
        <w:rPr>
          <w:rFonts w:ascii="Times New Roman" w:hAnsi="Times New Roman" w:cs="Times New Roman"/>
          <w:sz w:val="24"/>
          <w:szCs w:val="24"/>
        </w:rPr>
        <w:t>on lasciamoci rubare le possibilità</w:t>
      </w:r>
      <w:r w:rsidRPr="00364053">
        <w:rPr>
          <w:rFonts w:ascii="Times New Roman" w:hAnsi="Times New Roman" w:cs="Times New Roman"/>
          <w:sz w:val="24"/>
          <w:szCs w:val="24"/>
        </w:rPr>
        <w:t xml:space="preserve">. </w:t>
      </w:r>
      <w:bookmarkStart w:id="0" w:name="_GoBack"/>
      <w:bookmarkEnd w:id="0"/>
      <w:r w:rsidRPr="00364053">
        <w:rPr>
          <w:rFonts w:ascii="Times New Roman" w:hAnsi="Times New Roman" w:cs="Times New Roman"/>
          <w:sz w:val="24"/>
          <w:szCs w:val="24"/>
        </w:rPr>
        <w:t xml:space="preserve">E mentre sentiamo la volgarità della folla </w:t>
      </w:r>
      <w:r w:rsidR="00AA1BC9" w:rsidRPr="00364053">
        <w:rPr>
          <w:rFonts w:ascii="Times New Roman" w:hAnsi="Times New Roman" w:cs="Times New Roman"/>
          <w:sz w:val="24"/>
          <w:szCs w:val="24"/>
        </w:rPr>
        <w:t>«Molti lo sgridavano per farlo tacere», Gesù  ci invita ad esprimerci. «Che vuoi che io ti faccia?».</w:t>
      </w:r>
    </w:p>
    <w:p w:rsidR="0077356F" w:rsidRPr="00364053" w:rsidRDefault="00AA1BC9" w:rsidP="00AF5549">
      <w:pPr>
        <w:jc w:val="both"/>
        <w:rPr>
          <w:rFonts w:ascii="Times New Roman" w:hAnsi="Times New Roman" w:cs="Times New Roman"/>
          <w:sz w:val="24"/>
          <w:szCs w:val="24"/>
        </w:rPr>
      </w:pPr>
      <w:r w:rsidRPr="00364053">
        <w:rPr>
          <w:rFonts w:ascii="Times New Roman" w:hAnsi="Times New Roman" w:cs="Times New Roman"/>
          <w:sz w:val="24"/>
          <w:szCs w:val="24"/>
        </w:rPr>
        <w:t>Il Signore ci tratta con delicatezza e tenerezza, non ci chiede mai molto di più di quanto possiamo offrirgli, però attenzione a non comportarci da saccenti magari con chi è più debole nella fede, prima ancora di zittire gli altri, facciamo an</w:t>
      </w:r>
      <w:r w:rsidR="00544915" w:rsidRPr="00364053">
        <w:rPr>
          <w:rFonts w:ascii="Times New Roman" w:hAnsi="Times New Roman" w:cs="Times New Roman"/>
          <w:sz w:val="24"/>
          <w:szCs w:val="24"/>
        </w:rPr>
        <w:t>che noi la bella esperienza di "vedere di nuovo"</w:t>
      </w:r>
      <w:r w:rsidRPr="00364053">
        <w:rPr>
          <w:rFonts w:ascii="Times New Roman" w:hAnsi="Times New Roman" w:cs="Times New Roman"/>
          <w:sz w:val="24"/>
          <w:szCs w:val="24"/>
        </w:rPr>
        <w:t xml:space="preserve">, </w:t>
      </w:r>
      <w:r w:rsidR="0077356F" w:rsidRPr="00364053">
        <w:rPr>
          <w:rFonts w:ascii="Times New Roman" w:hAnsi="Times New Roman" w:cs="Times New Roman"/>
          <w:sz w:val="24"/>
          <w:szCs w:val="24"/>
        </w:rPr>
        <w:t>o</w:t>
      </w:r>
      <w:r w:rsidR="00544915" w:rsidRPr="00364053">
        <w:rPr>
          <w:rFonts w:ascii="Times New Roman" w:hAnsi="Times New Roman" w:cs="Times New Roman"/>
          <w:sz w:val="24"/>
          <w:szCs w:val="24"/>
        </w:rPr>
        <w:t xml:space="preserve"> di </w:t>
      </w:r>
      <w:r w:rsidR="0077356F" w:rsidRPr="00364053">
        <w:rPr>
          <w:rFonts w:ascii="Times New Roman" w:hAnsi="Times New Roman" w:cs="Times New Roman"/>
          <w:sz w:val="24"/>
          <w:szCs w:val="24"/>
        </w:rPr>
        <w:t xml:space="preserve"> meglio vedere con occhi nuovi.</w:t>
      </w:r>
    </w:p>
    <w:p w:rsidR="0077356F" w:rsidRPr="00364053" w:rsidRDefault="0077356F" w:rsidP="00AF5549">
      <w:pPr>
        <w:jc w:val="both"/>
        <w:rPr>
          <w:rFonts w:ascii="Times New Roman" w:hAnsi="Times New Roman" w:cs="Times New Roman"/>
          <w:sz w:val="24"/>
          <w:szCs w:val="24"/>
        </w:rPr>
      </w:pPr>
      <w:r w:rsidRPr="00364053">
        <w:rPr>
          <w:rFonts w:ascii="Times New Roman" w:hAnsi="Times New Roman" w:cs="Times New Roman"/>
          <w:sz w:val="24"/>
          <w:szCs w:val="24"/>
        </w:rPr>
        <w:t>S</w:t>
      </w:r>
      <w:r w:rsidR="00AA1BC9" w:rsidRPr="00364053">
        <w:rPr>
          <w:rFonts w:ascii="Times New Roman" w:hAnsi="Times New Roman" w:cs="Times New Roman"/>
          <w:sz w:val="24"/>
          <w:szCs w:val="24"/>
        </w:rPr>
        <w:t>e vogliamo essere veri discepoli di Gesù per pr</w:t>
      </w:r>
      <w:r w:rsidRPr="00364053">
        <w:rPr>
          <w:rFonts w:ascii="Times New Roman" w:hAnsi="Times New Roman" w:cs="Times New Roman"/>
          <w:sz w:val="24"/>
          <w:szCs w:val="24"/>
        </w:rPr>
        <w:t xml:space="preserve">ima </w:t>
      </w:r>
      <w:r w:rsidR="00AA1BC9" w:rsidRPr="00364053">
        <w:rPr>
          <w:rFonts w:ascii="Times New Roman" w:hAnsi="Times New Roman" w:cs="Times New Roman"/>
          <w:sz w:val="24"/>
          <w:szCs w:val="24"/>
        </w:rPr>
        <w:t>dobbiamo</w:t>
      </w:r>
      <w:r w:rsidRPr="00364053">
        <w:rPr>
          <w:rFonts w:ascii="Times New Roman" w:hAnsi="Times New Roman" w:cs="Times New Roman"/>
          <w:sz w:val="24"/>
          <w:szCs w:val="24"/>
        </w:rPr>
        <w:t xml:space="preserve"> agire </w:t>
      </w:r>
      <w:r w:rsidR="00AA1BC9" w:rsidRPr="00364053">
        <w:rPr>
          <w:rFonts w:ascii="Times New Roman" w:hAnsi="Times New Roman" w:cs="Times New Roman"/>
          <w:sz w:val="24"/>
          <w:szCs w:val="24"/>
        </w:rPr>
        <w:t xml:space="preserve"> come ha fatto Bartimeo: « Egli, gettato via il mantello», ovvero</w:t>
      </w:r>
      <w:r w:rsidRPr="00364053">
        <w:rPr>
          <w:rFonts w:ascii="Times New Roman" w:hAnsi="Times New Roman" w:cs="Times New Roman"/>
          <w:sz w:val="24"/>
          <w:szCs w:val="24"/>
        </w:rPr>
        <w:t xml:space="preserve"> dobbiamo</w:t>
      </w:r>
      <w:r w:rsidR="00AA1BC9" w:rsidRPr="00364053">
        <w:rPr>
          <w:rFonts w:ascii="Times New Roman" w:hAnsi="Times New Roman" w:cs="Times New Roman"/>
          <w:sz w:val="24"/>
          <w:szCs w:val="24"/>
        </w:rPr>
        <w:t xml:space="preserve"> gettare via la vecchia umanità, la vecchia vita, le vecchie abitudini, e riconsiderare come la fede in tante situazioni ci ha davvero salvato. E Gesù gli disse: «Và, la tua fede ti ha salvato</w:t>
      </w:r>
      <w:r w:rsidRPr="00364053">
        <w:rPr>
          <w:rFonts w:ascii="Times New Roman" w:hAnsi="Times New Roman" w:cs="Times New Roman"/>
          <w:sz w:val="24"/>
          <w:szCs w:val="24"/>
        </w:rPr>
        <w:t>»</w:t>
      </w:r>
    </w:p>
    <w:p w:rsidR="00AA1BC9" w:rsidRPr="00364053" w:rsidRDefault="0077356F" w:rsidP="00AF5549">
      <w:pPr>
        <w:jc w:val="both"/>
        <w:rPr>
          <w:rFonts w:ascii="Times New Roman" w:hAnsi="Times New Roman" w:cs="Times New Roman"/>
          <w:sz w:val="24"/>
          <w:szCs w:val="24"/>
        </w:rPr>
      </w:pPr>
      <w:r w:rsidRPr="00364053">
        <w:rPr>
          <w:rFonts w:ascii="Times New Roman" w:hAnsi="Times New Roman" w:cs="Times New Roman"/>
          <w:sz w:val="24"/>
          <w:szCs w:val="24"/>
        </w:rPr>
        <w:t xml:space="preserve">Il vangelo di oggi ci invita a riorientare i parametri della salvezza, accettando di non poterci auto-guarire, ma lasciando che sia un Altro a sanare le ferite del nostro cuore, sapendo che la Sua parola piantata in noi, può rigenerarci a vita nuova. </w:t>
      </w:r>
    </w:p>
    <w:sectPr w:rsidR="00AA1BC9" w:rsidRPr="003640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549"/>
    <w:rsid w:val="00364053"/>
    <w:rsid w:val="00544915"/>
    <w:rsid w:val="00616CDA"/>
    <w:rsid w:val="00715771"/>
    <w:rsid w:val="0077356F"/>
    <w:rsid w:val="009F3FFC"/>
    <w:rsid w:val="00AA1BC9"/>
    <w:rsid w:val="00AF5549"/>
    <w:rsid w:val="00C00BBF"/>
    <w:rsid w:val="00FF50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430</Words>
  <Characters>2455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Vincenzo</cp:lastModifiedBy>
  <cp:revision>5</cp:revision>
  <cp:lastPrinted>2018-10-24T15:17:00Z</cp:lastPrinted>
  <dcterms:created xsi:type="dcterms:W3CDTF">2018-10-24T14:36:00Z</dcterms:created>
  <dcterms:modified xsi:type="dcterms:W3CDTF">2018-10-26T18:15:00Z</dcterms:modified>
</cp:coreProperties>
</file>